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AB74" w14:textId="77777777" w:rsidR="00A571C1" w:rsidRDefault="00A571C1" w:rsidP="00DE0C6E">
      <w:pPr>
        <w:jc w:val="both"/>
      </w:pPr>
    </w:p>
    <w:p w14:paraId="04A43FEF" w14:textId="6412F3D3" w:rsidR="00A571C1" w:rsidRDefault="00A571C1" w:rsidP="00DE0C6E">
      <w:pPr>
        <w:pStyle w:val="Heading1"/>
        <w:ind w:left="-142" w:right="140"/>
        <w:jc w:val="both"/>
        <w:rPr>
          <w:lang w:val="en-US"/>
        </w:rPr>
      </w:pPr>
    </w:p>
    <w:p w14:paraId="2C356F8B" w14:textId="71269C21" w:rsidR="00A571C1" w:rsidRPr="00CA774B" w:rsidRDefault="00A571C1" w:rsidP="00DE0C6E">
      <w:pPr>
        <w:pStyle w:val="Heading1"/>
        <w:ind w:left="-142" w:right="140"/>
        <w:jc w:val="both"/>
        <w:rPr>
          <w:lang w:val="en-US"/>
        </w:rPr>
      </w:pPr>
      <w:r w:rsidRPr="00782E25">
        <w:rPr>
          <w:lang w:val="en-US"/>
        </w:rPr>
        <w:t>Rural+ Better opportunities through ability growth</w:t>
      </w:r>
    </w:p>
    <w:p w14:paraId="1904F86C" w14:textId="38E66B3C" w:rsidR="00A571C1" w:rsidRPr="00CA774B" w:rsidRDefault="00A571C1" w:rsidP="00DE0C6E">
      <w:pPr>
        <w:pStyle w:val="Heading2"/>
        <w:ind w:left="-142" w:right="140"/>
        <w:jc w:val="both"/>
        <w:rPr>
          <w:lang w:val="en-US"/>
        </w:rPr>
      </w:pPr>
      <w:r w:rsidRPr="00CA774B">
        <w:rPr>
          <w:lang w:val="en-US"/>
        </w:rPr>
        <w:t xml:space="preserve">European project to help </w:t>
      </w:r>
      <w:r>
        <w:rPr>
          <w:lang w:val="en-US"/>
        </w:rPr>
        <w:t>people from rural areas</w:t>
      </w:r>
      <w:r w:rsidRPr="00CA774B">
        <w:rPr>
          <w:lang w:val="en-US"/>
        </w:rPr>
        <w:t xml:space="preserve"> </w:t>
      </w:r>
    </w:p>
    <w:p w14:paraId="6EBB014D" w14:textId="57CAA805" w:rsidR="00A571C1" w:rsidRPr="00CA774B" w:rsidRDefault="00A571C1" w:rsidP="00DE0C6E">
      <w:pPr>
        <w:ind w:left="-142" w:right="140"/>
        <w:jc w:val="both"/>
        <w:rPr>
          <w:lang w:val="en-US"/>
        </w:rPr>
      </w:pPr>
    </w:p>
    <w:p w14:paraId="172DDE69" w14:textId="49C919E4" w:rsidR="00A571C1" w:rsidRDefault="00A571C1" w:rsidP="00DE0C6E">
      <w:pPr>
        <w:ind w:left="-142" w:right="140"/>
        <w:jc w:val="both"/>
        <w:rPr>
          <w:lang w:val="en-US"/>
        </w:rPr>
      </w:pPr>
    </w:p>
    <w:p w14:paraId="55BA2A4D" w14:textId="2836F9E8" w:rsidR="00A571C1" w:rsidRPr="007879D1" w:rsidRDefault="00A571C1" w:rsidP="007879D1">
      <w:pPr>
        <w:ind w:right="140"/>
        <w:jc w:val="both"/>
        <w:rPr>
          <w:lang w:val="en-US"/>
        </w:rPr>
      </w:pPr>
    </w:p>
    <w:p w14:paraId="61F5A2BD" w14:textId="330CE730" w:rsidR="00A571C1" w:rsidRPr="007879D1" w:rsidRDefault="00A571C1" w:rsidP="007879D1">
      <w:pPr>
        <w:ind w:left="-142" w:right="140"/>
        <w:jc w:val="both"/>
        <w:rPr>
          <w:lang w:val="en-US"/>
        </w:rPr>
      </w:pPr>
    </w:p>
    <w:p w14:paraId="2771138A" w14:textId="5338A911" w:rsidR="00A571C1" w:rsidRPr="007879D1" w:rsidRDefault="00A571C1" w:rsidP="007879D1">
      <w:pPr>
        <w:ind w:left="-142" w:right="140"/>
        <w:jc w:val="both"/>
        <w:rPr>
          <w:lang w:val="en-US"/>
        </w:rPr>
      </w:pPr>
      <w:r w:rsidRPr="007879D1">
        <w:rPr>
          <w:lang w:val="en-US"/>
        </w:rPr>
        <w:t xml:space="preserve">On the </w:t>
      </w:r>
      <w:r>
        <w:rPr>
          <w:lang w:val="en-US"/>
        </w:rPr>
        <w:t>27</w:t>
      </w:r>
      <w:r w:rsidRPr="007879D1">
        <w:rPr>
          <w:vertAlign w:val="superscript"/>
          <w:lang w:val="en-US"/>
        </w:rPr>
        <w:t>th</w:t>
      </w:r>
      <w:r>
        <w:rPr>
          <w:lang w:val="en-US"/>
        </w:rPr>
        <w:t xml:space="preserve"> of</w:t>
      </w:r>
      <w:r w:rsidRPr="007879D1">
        <w:rPr>
          <w:lang w:val="en-US"/>
        </w:rPr>
        <w:t xml:space="preserve"> November 201</w:t>
      </w:r>
      <w:r>
        <w:rPr>
          <w:lang w:val="en-US"/>
        </w:rPr>
        <w:t>9</w:t>
      </w:r>
      <w:r w:rsidRPr="007879D1">
        <w:rPr>
          <w:lang w:val="en-US"/>
        </w:rPr>
        <w:t xml:space="preserve">, in </w:t>
      </w:r>
      <w:proofErr w:type="spellStart"/>
      <w:r>
        <w:rPr>
          <w:lang w:val="en-US"/>
        </w:rPr>
        <w:t>Calarasi</w:t>
      </w:r>
      <w:proofErr w:type="spellEnd"/>
      <w:r>
        <w:rPr>
          <w:lang w:val="en-US"/>
        </w:rPr>
        <w:t>, Romania</w:t>
      </w:r>
      <w:r w:rsidRPr="007879D1">
        <w:rPr>
          <w:lang w:val="en-US"/>
        </w:rPr>
        <w:t xml:space="preserve">, </w:t>
      </w:r>
      <w:r>
        <w:rPr>
          <w:lang w:val="en-US"/>
        </w:rPr>
        <w:t>Rural+</w:t>
      </w:r>
      <w:r w:rsidRPr="007879D1">
        <w:rPr>
          <w:lang w:val="en-US"/>
        </w:rPr>
        <w:t xml:space="preserve"> Project ha</w:t>
      </w:r>
      <w:r>
        <w:rPr>
          <w:lang w:val="en-US"/>
        </w:rPr>
        <w:t>d the first kick off meeting</w:t>
      </w:r>
      <w:r w:rsidRPr="007879D1">
        <w:rPr>
          <w:lang w:val="en-US"/>
        </w:rPr>
        <w:t>.</w:t>
      </w:r>
    </w:p>
    <w:p w14:paraId="380757AC" w14:textId="19391D73" w:rsidR="00A571C1" w:rsidRDefault="00A571C1" w:rsidP="007879D1">
      <w:pPr>
        <w:ind w:left="-142" w:right="140"/>
        <w:jc w:val="both"/>
        <w:rPr>
          <w:lang w:val="en-US"/>
        </w:rPr>
      </w:pPr>
      <w:r w:rsidRPr="007879D1">
        <w:rPr>
          <w:lang w:val="en-US"/>
        </w:rPr>
        <w:t xml:space="preserve">The coordinator of the project </w:t>
      </w:r>
      <w:hyperlink r:id="rId7" w:history="1">
        <w:proofErr w:type="spellStart"/>
        <w:r w:rsidRPr="007879D1">
          <w:rPr>
            <w:rStyle w:val="Hyperlink"/>
            <w:lang w:val="en-US"/>
          </w:rPr>
          <w:t>Calarasi</w:t>
        </w:r>
        <w:proofErr w:type="spellEnd"/>
        <w:r w:rsidRPr="007879D1">
          <w:rPr>
            <w:rStyle w:val="Hyperlink"/>
            <w:lang w:val="en-US"/>
          </w:rPr>
          <w:t xml:space="preserve"> County Branch of the Romanian Commune Association</w:t>
        </w:r>
      </w:hyperlink>
      <w:r w:rsidRPr="007879D1">
        <w:rPr>
          <w:lang w:val="en-US"/>
        </w:rPr>
        <w:t xml:space="preserve"> </w:t>
      </w:r>
      <w:r>
        <w:rPr>
          <w:lang w:val="en-US"/>
        </w:rPr>
        <w:t>h</w:t>
      </w:r>
      <w:r w:rsidRPr="007879D1">
        <w:rPr>
          <w:lang w:val="en-US"/>
        </w:rPr>
        <w:t>osted representatives of organizations coming from</w:t>
      </w:r>
      <w:r>
        <w:rPr>
          <w:lang w:val="en-US"/>
        </w:rPr>
        <w:t xml:space="preserve"> Portugal (</w:t>
      </w:r>
      <w:proofErr w:type="spellStart"/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"https://www.previform.pt/en/"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879D1">
        <w:rPr>
          <w:rStyle w:val="Hyperlink"/>
          <w:lang w:val="en-US"/>
        </w:rPr>
        <w:t>Previform</w:t>
      </w:r>
      <w:proofErr w:type="spellEnd"/>
      <w:r>
        <w:rPr>
          <w:lang w:val="en-US"/>
        </w:rPr>
        <w:fldChar w:fldCharType="end"/>
      </w:r>
      <w:r>
        <w:rPr>
          <w:lang w:val="en-US"/>
        </w:rPr>
        <w:t>), Italy (</w:t>
      </w:r>
      <w:hyperlink r:id="rId8" w:history="1">
        <w:r w:rsidRPr="007879D1">
          <w:rPr>
            <w:rStyle w:val="Hyperlink"/>
            <w:lang w:val="en-US"/>
          </w:rPr>
          <w:t>Polygonal</w:t>
        </w:r>
      </w:hyperlink>
      <w:r>
        <w:rPr>
          <w:lang w:val="en-US"/>
        </w:rPr>
        <w:t>), Cyprus (</w:t>
      </w:r>
      <w:proofErr w:type="spellStart"/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"https://www.standoutedu.com/"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879D1">
        <w:rPr>
          <w:rStyle w:val="Hyperlink"/>
          <w:lang w:val="en-US"/>
        </w:rPr>
        <w:t>Stando</w:t>
      </w:r>
      <w:proofErr w:type="spellEnd"/>
      <w:r>
        <w:rPr>
          <w:lang w:val="en-US"/>
        </w:rPr>
        <w:fldChar w:fldCharType="end"/>
      </w:r>
      <w:r>
        <w:rPr>
          <w:lang w:val="en-US"/>
        </w:rPr>
        <w:t>), Romania (</w:t>
      </w:r>
      <w:hyperlink r:id="rId9" w:history="1">
        <w:r w:rsidRPr="007879D1">
          <w:rPr>
            <w:rStyle w:val="Hyperlink"/>
            <w:lang w:val="en-US"/>
          </w:rPr>
          <w:t>MSM</w:t>
        </w:r>
      </w:hyperlink>
      <w:r>
        <w:rPr>
          <w:lang w:val="en-US"/>
        </w:rPr>
        <w:t>).</w:t>
      </w:r>
    </w:p>
    <w:p w14:paraId="0CBB205A" w14:textId="77777777" w:rsidR="00A571C1" w:rsidRDefault="00A571C1" w:rsidP="007879D1">
      <w:pPr>
        <w:ind w:right="140"/>
        <w:jc w:val="both"/>
        <w:rPr>
          <w:lang w:val="en-US"/>
        </w:rPr>
      </w:pPr>
    </w:p>
    <w:p w14:paraId="01D4DF63" w14:textId="77777777" w:rsidR="00A571C1" w:rsidRPr="007879D1" w:rsidRDefault="00A571C1" w:rsidP="007879D1">
      <w:pPr>
        <w:ind w:left="-142" w:right="140"/>
        <w:jc w:val="both"/>
        <w:rPr>
          <w:lang w:val="en-US"/>
        </w:rPr>
      </w:pPr>
    </w:p>
    <w:p w14:paraId="5E8A7F67" w14:textId="08C3F603" w:rsidR="00A571C1" w:rsidRPr="007879D1" w:rsidRDefault="00A571C1" w:rsidP="007879D1">
      <w:pPr>
        <w:ind w:left="-142" w:right="140"/>
        <w:jc w:val="both"/>
        <w:rPr>
          <w:lang w:val="en-US"/>
        </w:rPr>
      </w:pPr>
      <w:r w:rsidRPr="007879D1">
        <w:rPr>
          <w:lang w:val="en-US"/>
        </w:rPr>
        <w:t xml:space="preserve">The project is funded by Erasmus +, the program of European Commission promoting the development of education in Europe, and is focused on training </w:t>
      </w:r>
      <w:r>
        <w:rPr>
          <w:lang w:val="en-US"/>
        </w:rPr>
        <w:t>people from rural areas</w:t>
      </w:r>
      <w:r w:rsidRPr="007879D1">
        <w:rPr>
          <w:lang w:val="en-US"/>
        </w:rPr>
        <w:t xml:space="preserve"> to get the skills and competences needed </w:t>
      </w:r>
      <w:r>
        <w:rPr>
          <w:lang w:val="en-US"/>
        </w:rPr>
        <w:t xml:space="preserve">for the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market.</w:t>
      </w:r>
    </w:p>
    <w:p w14:paraId="0246733B" w14:textId="6D600887" w:rsidR="00A571C1" w:rsidRPr="007879D1" w:rsidRDefault="00A571C1" w:rsidP="007879D1">
      <w:pPr>
        <w:ind w:left="-142" w:right="140"/>
        <w:jc w:val="both"/>
        <w:rPr>
          <w:lang w:val="en-US"/>
        </w:rPr>
      </w:pPr>
    </w:p>
    <w:p w14:paraId="63BF5C9F" w14:textId="1F7D7FF1" w:rsidR="00A571C1" w:rsidRPr="007879D1" w:rsidRDefault="00A571C1" w:rsidP="007879D1">
      <w:pPr>
        <w:ind w:left="-142" w:right="140"/>
        <w:jc w:val="both"/>
        <w:rPr>
          <w:lang w:val="en-US"/>
        </w:rPr>
      </w:pPr>
    </w:p>
    <w:p w14:paraId="3F5136D3" w14:textId="5AA2BAA6" w:rsidR="00A571C1" w:rsidRPr="007879D1" w:rsidRDefault="00A571C1" w:rsidP="007879D1">
      <w:pPr>
        <w:ind w:left="-142" w:right="140"/>
        <w:jc w:val="both"/>
        <w:rPr>
          <w:lang w:val="en-US"/>
        </w:rPr>
      </w:pPr>
      <w:r w:rsidRPr="007879D1">
        <w:rPr>
          <w:lang w:val="en-US"/>
        </w:rPr>
        <w:t xml:space="preserve">The project will last two years and in this first phase will explore training </w:t>
      </w:r>
      <w:r>
        <w:rPr>
          <w:lang w:val="en-US"/>
        </w:rPr>
        <w:t>competencies needed</w:t>
      </w:r>
      <w:r w:rsidRPr="007879D1">
        <w:rPr>
          <w:lang w:val="en-US"/>
        </w:rPr>
        <w:t xml:space="preserve"> </w:t>
      </w:r>
      <w:r>
        <w:rPr>
          <w:lang w:val="en-US"/>
        </w:rPr>
        <w:t xml:space="preserve">for the </w:t>
      </w:r>
      <w:r w:rsidRPr="007879D1">
        <w:rPr>
          <w:lang w:val="en-US"/>
        </w:rPr>
        <w:t>target groups and collect opinions from expert</w:t>
      </w:r>
      <w:r>
        <w:rPr>
          <w:lang w:val="en-US"/>
        </w:rPr>
        <w:t>s</w:t>
      </w:r>
      <w:r w:rsidRPr="007879D1">
        <w:rPr>
          <w:lang w:val="en-US"/>
        </w:rPr>
        <w:t xml:space="preserve"> </w:t>
      </w:r>
      <w:r>
        <w:rPr>
          <w:lang w:val="en-US"/>
        </w:rPr>
        <w:t xml:space="preserve">in training and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market.</w:t>
      </w:r>
    </w:p>
    <w:p w14:paraId="29B11F2F" w14:textId="777FB659" w:rsidR="00A571C1" w:rsidRPr="004D7F59" w:rsidRDefault="00A571C1" w:rsidP="004D7F59">
      <w:pPr>
        <w:ind w:left="-142" w:right="140"/>
        <w:jc w:val="both"/>
        <w:rPr>
          <w:lang w:val="en-US"/>
        </w:rPr>
      </w:pPr>
      <w:r>
        <w:rPr>
          <w:lang w:val="en-US"/>
        </w:rPr>
        <w:t xml:space="preserve">Then the project will create an e-learning platform and </w:t>
      </w:r>
      <w:r w:rsidRPr="004D7F59">
        <w:rPr>
          <w:lang w:val="en-US"/>
        </w:rPr>
        <w:t>learning materials</w:t>
      </w:r>
      <w:r>
        <w:rPr>
          <w:lang w:val="en-US"/>
        </w:rPr>
        <w:t xml:space="preserve"> in the themes:</w:t>
      </w:r>
    </w:p>
    <w:p w14:paraId="0B062272" w14:textId="17188141" w:rsidR="00A571C1" w:rsidRPr="004D7F59" w:rsidRDefault="00A571C1" w:rsidP="004D7F59">
      <w:pPr>
        <w:pStyle w:val="ListParagraph"/>
        <w:numPr>
          <w:ilvl w:val="0"/>
          <w:numId w:val="1"/>
        </w:numPr>
        <w:ind w:right="140"/>
        <w:jc w:val="both"/>
        <w:rPr>
          <w:lang w:val="en-US"/>
        </w:rPr>
      </w:pPr>
      <w:r w:rsidRPr="004D7F59">
        <w:rPr>
          <w:lang w:val="en-US"/>
        </w:rPr>
        <w:t>B</w:t>
      </w:r>
      <w:r w:rsidRPr="004D7F59">
        <w:rPr>
          <w:lang w:val="en-US"/>
        </w:rPr>
        <w:t xml:space="preserve">usiness etiquette </w:t>
      </w:r>
    </w:p>
    <w:p w14:paraId="05643720" w14:textId="054B729A" w:rsidR="00A571C1" w:rsidRPr="004D7F59" w:rsidRDefault="00A571C1" w:rsidP="004D7F59">
      <w:pPr>
        <w:pStyle w:val="ListParagraph"/>
        <w:numPr>
          <w:ilvl w:val="0"/>
          <w:numId w:val="1"/>
        </w:numPr>
        <w:ind w:right="140"/>
        <w:jc w:val="both"/>
        <w:rPr>
          <w:lang w:val="en-US"/>
        </w:rPr>
      </w:pPr>
      <w:r w:rsidRPr="004D7F59">
        <w:rPr>
          <w:lang w:val="en-US"/>
        </w:rPr>
        <w:t>L</w:t>
      </w:r>
      <w:r w:rsidRPr="004D7F59">
        <w:rPr>
          <w:lang w:val="en-US"/>
        </w:rPr>
        <w:t>earn</w:t>
      </w:r>
      <w:r w:rsidRPr="004D7F59">
        <w:rPr>
          <w:lang w:val="en-US"/>
        </w:rPr>
        <w:t>ing</w:t>
      </w:r>
      <w:r w:rsidRPr="004D7F59">
        <w:rPr>
          <w:lang w:val="en-US"/>
        </w:rPr>
        <w:t xml:space="preserve">-to-learn </w:t>
      </w:r>
    </w:p>
    <w:p w14:paraId="70A37394" w14:textId="20501BFD" w:rsidR="00A571C1" w:rsidRPr="004D7F59" w:rsidRDefault="00A571C1" w:rsidP="004D7F59">
      <w:pPr>
        <w:pStyle w:val="ListParagraph"/>
        <w:numPr>
          <w:ilvl w:val="0"/>
          <w:numId w:val="1"/>
        </w:numPr>
        <w:ind w:right="140"/>
        <w:jc w:val="both"/>
        <w:rPr>
          <w:lang w:val="en-US"/>
        </w:rPr>
      </w:pPr>
      <w:r w:rsidRPr="004D7F59">
        <w:rPr>
          <w:lang w:val="en-US"/>
        </w:rPr>
        <w:t xml:space="preserve">Professional Digital Literacy </w:t>
      </w:r>
    </w:p>
    <w:p w14:paraId="4995F45E" w14:textId="59539CC0" w:rsidR="00A571C1" w:rsidRPr="00CA774B" w:rsidRDefault="00A571C1" w:rsidP="004D7F59">
      <w:pPr>
        <w:ind w:left="-142" w:right="140"/>
        <w:jc w:val="both"/>
        <w:rPr>
          <w:lang w:val="en-US"/>
        </w:rPr>
      </w:pPr>
    </w:p>
    <w:p w14:paraId="18CCA0E1" w14:textId="083F3676" w:rsidR="00A571C1" w:rsidRPr="00CA774B" w:rsidRDefault="00A571C1" w:rsidP="00DE0C6E">
      <w:pPr>
        <w:ind w:left="-142" w:right="140"/>
        <w:jc w:val="both"/>
        <w:rPr>
          <w:lang w:val="en-US"/>
        </w:rPr>
      </w:pPr>
      <w:r>
        <w:rPr>
          <w:lang w:val="en-US"/>
        </w:rPr>
        <w:t>2 Training events will take place during the project, one in 2020 in Cyprus, and the other one the 2021 in Portugal, each with a duration of 5 days.</w:t>
      </w:r>
    </w:p>
    <w:p w14:paraId="7D448C56" w14:textId="31EA3D60" w:rsidR="00A571C1" w:rsidRPr="00FF621A" w:rsidRDefault="001369EB" w:rsidP="00DE0C6E">
      <w:pPr>
        <w:ind w:left="-142" w:right="1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87032" wp14:editId="74EE23CB">
            <wp:simplePos x="0" y="0"/>
            <wp:positionH relativeFrom="margin">
              <wp:posOffset>-57150</wp:posOffset>
            </wp:positionH>
            <wp:positionV relativeFrom="margin">
              <wp:posOffset>6584950</wp:posOffset>
            </wp:positionV>
            <wp:extent cx="2748915" cy="166370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22"/>
                    <a:stretch/>
                  </pic:blipFill>
                  <pic:spPr bwMode="auto">
                    <a:xfrm rot="10800000">
                      <a:off x="0" y="0"/>
                      <a:ext cx="274891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C8ACB6" w14:textId="0241674B" w:rsidR="00A571C1" w:rsidRPr="00CA774B" w:rsidRDefault="001369EB" w:rsidP="00DE0C6E">
      <w:pPr>
        <w:ind w:left="-142" w:right="140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949339" wp14:editId="6188F949">
            <wp:simplePos x="0" y="0"/>
            <wp:positionH relativeFrom="margin">
              <wp:posOffset>3630930</wp:posOffset>
            </wp:positionH>
            <wp:positionV relativeFrom="margin">
              <wp:posOffset>6614160</wp:posOffset>
            </wp:positionV>
            <wp:extent cx="2222500" cy="1558925"/>
            <wp:effectExtent l="0" t="0" r="6350" b="317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6"/>
                    <a:stretch/>
                  </pic:blipFill>
                  <pic:spPr bwMode="auto">
                    <a:xfrm>
                      <a:off x="0" y="0"/>
                      <a:ext cx="22225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</w:t>
      </w:r>
    </w:p>
    <w:p w14:paraId="7C6B9859" w14:textId="77777777" w:rsidR="001369EB" w:rsidRDefault="001369EB" w:rsidP="00DE0C6E">
      <w:pPr>
        <w:pStyle w:val="Heading2"/>
        <w:ind w:left="-142" w:right="140"/>
        <w:jc w:val="both"/>
        <w:rPr>
          <w:lang w:val="en"/>
        </w:rPr>
      </w:pPr>
    </w:p>
    <w:p w14:paraId="65EF1B15" w14:textId="77777777" w:rsidR="001369EB" w:rsidRDefault="001369EB" w:rsidP="00DE0C6E">
      <w:pPr>
        <w:pStyle w:val="Heading2"/>
        <w:ind w:left="-142" w:right="140"/>
        <w:jc w:val="both"/>
        <w:rPr>
          <w:lang w:val="en"/>
        </w:rPr>
      </w:pPr>
    </w:p>
    <w:p w14:paraId="0595F635" w14:textId="77777777" w:rsidR="001369EB" w:rsidRDefault="001369EB" w:rsidP="00DE0C6E">
      <w:pPr>
        <w:pStyle w:val="Heading2"/>
        <w:ind w:left="-142" w:right="140"/>
        <w:jc w:val="both"/>
        <w:rPr>
          <w:lang w:val="en"/>
        </w:rPr>
      </w:pPr>
    </w:p>
    <w:p w14:paraId="2628A86D" w14:textId="77777777" w:rsidR="001369EB" w:rsidRDefault="001369EB" w:rsidP="00DE0C6E">
      <w:pPr>
        <w:pStyle w:val="Heading2"/>
        <w:ind w:left="-142" w:right="140"/>
        <w:jc w:val="both"/>
        <w:rPr>
          <w:lang w:val="en"/>
        </w:rPr>
      </w:pPr>
    </w:p>
    <w:p w14:paraId="17F99FA7" w14:textId="77777777" w:rsidR="001369EB" w:rsidRDefault="001369EB" w:rsidP="00DE0C6E">
      <w:pPr>
        <w:pStyle w:val="Heading2"/>
        <w:ind w:left="-142" w:right="140"/>
        <w:jc w:val="both"/>
        <w:rPr>
          <w:lang w:val="en"/>
        </w:rPr>
      </w:pPr>
    </w:p>
    <w:p w14:paraId="370DB38F" w14:textId="00D21EF0" w:rsidR="00FF621A" w:rsidRPr="00542B82" w:rsidRDefault="00CA774B" w:rsidP="00DE0C6E">
      <w:pPr>
        <w:pStyle w:val="Heading2"/>
        <w:ind w:left="-142" w:right="140"/>
        <w:jc w:val="both"/>
        <w:rPr>
          <w:lang w:val="en"/>
        </w:rPr>
      </w:pPr>
      <w:r w:rsidRPr="00542B82">
        <w:rPr>
          <w:lang w:val="en"/>
        </w:rPr>
        <w:t>For m</w:t>
      </w:r>
      <w:r w:rsidR="00FF621A" w:rsidRPr="00542B82">
        <w:rPr>
          <w:lang w:val="en"/>
        </w:rPr>
        <w:t>ore info</w:t>
      </w:r>
    </w:p>
    <w:p w14:paraId="23AE3F6E" w14:textId="6FC207C1" w:rsidR="00CA774B" w:rsidRDefault="00CA774B" w:rsidP="00DE0C6E">
      <w:pPr>
        <w:ind w:left="-142" w:right="140"/>
        <w:jc w:val="both"/>
        <w:rPr>
          <w:lang w:val="en-US"/>
        </w:rPr>
      </w:pPr>
    </w:p>
    <w:p w14:paraId="6EC42790" w14:textId="365F9C54" w:rsidR="00501254" w:rsidRPr="00CA774B" w:rsidRDefault="00BD0C10" w:rsidP="00DE0C6E">
      <w:pPr>
        <w:ind w:left="-142" w:right="140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4EB1CFE" wp14:editId="22E16756">
            <wp:extent cx="247650" cy="247650"/>
            <wp:effectExtent l="0" t="0" r="0" b="0"/>
            <wp:docPr id="32" name="Picture 32" descr="C:\Users\stani\AppData\Local\Microsoft\Windows\INetCache\Content.MSO\BF1CC5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\AppData\Local\Microsoft\Windows\INetCache\Content.MSO\BF1CC59E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768">
        <w:rPr>
          <w:lang w:val="en-US"/>
        </w:rPr>
        <w:t xml:space="preserve"> </w:t>
      </w:r>
      <w:hyperlink r:id="rId13" w:history="1">
        <w:r w:rsidR="00E27768" w:rsidRPr="00E27768">
          <w:rPr>
            <w:rStyle w:val="Hyperlink"/>
            <w:b/>
            <w:bCs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Rural+</w:t>
        </w:r>
      </w:hyperlink>
      <w:bookmarkStart w:id="0" w:name="_GoBack"/>
      <w:bookmarkEnd w:id="0"/>
    </w:p>
    <w:sectPr w:rsidR="00501254" w:rsidRPr="00CA774B" w:rsidSect="001369EB">
      <w:headerReference w:type="default" r:id="rId14"/>
      <w:footerReference w:type="even" r:id="rId15"/>
      <w:pgSz w:w="11906" w:h="16838"/>
      <w:pgMar w:top="540" w:right="1134" w:bottom="360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70A6" w14:textId="77777777" w:rsidR="0032141B" w:rsidRDefault="0032141B" w:rsidP="000C2328">
      <w:r>
        <w:separator/>
      </w:r>
    </w:p>
  </w:endnote>
  <w:endnote w:type="continuationSeparator" w:id="0">
    <w:p w14:paraId="776E14F7" w14:textId="77777777" w:rsidR="0032141B" w:rsidRDefault="0032141B" w:rsidP="000C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6754" w14:textId="77777777" w:rsidR="00810D37" w:rsidRDefault="00810D37" w:rsidP="00051B9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5BCC8" w14:textId="77777777" w:rsidR="00810D37" w:rsidRDefault="0081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88C1D" w14:textId="77777777" w:rsidR="0032141B" w:rsidRDefault="0032141B" w:rsidP="000C2328">
      <w:r>
        <w:separator/>
      </w:r>
    </w:p>
  </w:footnote>
  <w:footnote w:type="continuationSeparator" w:id="0">
    <w:p w14:paraId="44FC741E" w14:textId="77777777" w:rsidR="0032141B" w:rsidRDefault="0032141B" w:rsidP="000C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B62FB" w14:textId="77777777" w:rsidR="000C2328" w:rsidRDefault="000C2328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02220AA1" wp14:editId="404E8BDA">
          <wp:simplePos x="0" y="0"/>
          <wp:positionH relativeFrom="column">
            <wp:posOffset>5129530</wp:posOffset>
          </wp:positionH>
          <wp:positionV relativeFrom="paragraph">
            <wp:posOffset>-176530</wp:posOffset>
          </wp:positionV>
          <wp:extent cx="1408179" cy="507365"/>
          <wp:effectExtent l="0" t="0" r="1905" b="6985"/>
          <wp:wrapNone/>
          <wp:docPr id="4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_Tavola disegn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73" t="53854" r="7790" b="12737"/>
                  <a:stretch/>
                </pic:blipFill>
                <pic:spPr bwMode="auto">
                  <a:xfrm>
                    <a:off x="0" y="0"/>
                    <a:ext cx="1408179" cy="507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07D71"/>
    <w:multiLevelType w:val="hybridMultilevel"/>
    <w:tmpl w:val="365E368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1A"/>
    <w:rsid w:val="000C2328"/>
    <w:rsid w:val="000D19A8"/>
    <w:rsid w:val="000D65B6"/>
    <w:rsid w:val="001369EB"/>
    <w:rsid w:val="0024680B"/>
    <w:rsid w:val="0032141B"/>
    <w:rsid w:val="003B3E93"/>
    <w:rsid w:val="004D7F59"/>
    <w:rsid w:val="00501254"/>
    <w:rsid w:val="00542B82"/>
    <w:rsid w:val="00727FC0"/>
    <w:rsid w:val="00767AC9"/>
    <w:rsid w:val="00782E25"/>
    <w:rsid w:val="007879D1"/>
    <w:rsid w:val="00810D37"/>
    <w:rsid w:val="00854BC7"/>
    <w:rsid w:val="008B5CB6"/>
    <w:rsid w:val="009A5473"/>
    <w:rsid w:val="00A47258"/>
    <w:rsid w:val="00A571C1"/>
    <w:rsid w:val="00A80EEC"/>
    <w:rsid w:val="00BD0C10"/>
    <w:rsid w:val="00BF6D37"/>
    <w:rsid w:val="00CA774B"/>
    <w:rsid w:val="00DD6D18"/>
    <w:rsid w:val="00DE0C6E"/>
    <w:rsid w:val="00E27768"/>
    <w:rsid w:val="00EE28AE"/>
    <w:rsid w:val="00FB113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DB2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1254"/>
  </w:style>
  <w:style w:type="paragraph" w:styleId="Heading1">
    <w:name w:val="heading 1"/>
    <w:basedOn w:val="Normal"/>
    <w:link w:val="Heading1Char"/>
    <w:uiPriority w:val="9"/>
    <w:qFormat/>
    <w:rsid w:val="00FF62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2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21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Strong">
    <w:name w:val="Strong"/>
    <w:basedOn w:val="DefaultParagraphFont"/>
    <w:uiPriority w:val="22"/>
    <w:qFormat/>
    <w:rsid w:val="00FF62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F62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6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e1">
    <w:name w:val="Normale1"/>
    <w:rsid w:val="00FF621A"/>
    <w:pPr>
      <w:spacing w:before="120" w:after="120" w:line="276" w:lineRule="auto"/>
      <w:jc w:val="both"/>
    </w:pPr>
    <w:rPr>
      <w:rFonts w:eastAsia="Arial" w:cs="Arial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3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328"/>
  </w:style>
  <w:style w:type="paragraph" w:styleId="Footer">
    <w:name w:val="footer"/>
    <w:basedOn w:val="Normal"/>
    <w:link w:val="FooterChar"/>
    <w:uiPriority w:val="99"/>
    <w:unhideWhenUsed/>
    <w:rsid w:val="000C23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328"/>
  </w:style>
  <w:style w:type="character" w:styleId="PageNumber">
    <w:name w:val="page number"/>
    <w:basedOn w:val="DefaultParagraphFont"/>
    <w:uiPriority w:val="99"/>
    <w:semiHidden/>
    <w:unhideWhenUsed/>
    <w:rsid w:val="00810D37"/>
  </w:style>
  <w:style w:type="character" w:styleId="UnresolvedMention">
    <w:name w:val="Unresolved Mention"/>
    <w:basedOn w:val="DefaultParagraphFont"/>
    <w:uiPriority w:val="99"/>
    <w:rsid w:val="007879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ygonal.ngo/" TargetMode="External"/><Relationship Id="rId13" Type="http://schemas.openxmlformats.org/officeDocument/2006/relationships/hyperlink" Target="https://web.facebook.com/pg/Rural-112330103581157/about/?ref=page_internal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acorcalarasi.ro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MixtSourc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49DC489402A4D8F27DABAA262D17F" ma:contentTypeVersion="12" ma:contentTypeDescription="Create a new document." ma:contentTypeScope="" ma:versionID="b3d1bee4c761874b2baccf2750b1d25b">
  <xsd:schema xmlns:xsd="http://www.w3.org/2001/XMLSchema" xmlns:xs="http://www.w3.org/2001/XMLSchema" xmlns:p="http://schemas.microsoft.com/office/2006/metadata/properties" xmlns:ns2="04f6bfc0-91f6-443b-9627-a0df4bc1cd3b" xmlns:ns3="b7e05763-608e-45a2-a44a-cc63c180932d" targetNamespace="http://schemas.microsoft.com/office/2006/metadata/properties" ma:root="true" ma:fieldsID="7c6e9b086f60e9c69bd3a37f2c875824" ns2:_="" ns3:_="">
    <xsd:import namespace="04f6bfc0-91f6-443b-9627-a0df4bc1cd3b"/>
    <xsd:import namespace="b7e05763-608e-45a2-a44a-cc63c1809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bfc0-91f6-443b-9627-a0df4bc1c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05763-608e-45a2-a44a-cc63c1809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C58F2-F66B-4981-A38F-C06AA9A8F19F}"/>
</file>

<file path=customXml/itemProps2.xml><?xml version="1.0" encoding="utf-8"?>
<ds:datastoreItem xmlns:ds="http://schemas.openxmlformats.org/officeDocument/2006/customXml" ds:itemID="{731CC74B-E3A9-47CA-BF9F-BBBE9CC2C0AA}"/>
</file>

<file path=customXml/itemProps3.xml><?xml version="1.0" encoding="utf-8"?>
<ds:datastoreItem xmlns:ds="http://schemas.openxmlformats.org/officeDocument/2006/customXml" ds:itemID="{E0014595-0D66-45CC-9CCC-AA49824B6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ruxandra-ioana stanica</cp:lastModifiedBy>
  <cp:revision>12</cp:revision>
  <dcterms:created xsi:type="dcterms:W3CDTF">2018-09-11T08:47:00Z</dcterms:created>
  <dcterms:modified xsi:type="dcterms:W3CDTF">2019-12-05T08:12:00Z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0x01010071249DC489402A4D8F27DABAA262D17F</vt:lpwstr>
  </property>
</Properties>
</file>